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277" w:rsidRDefault="00FD1277" w:rsidP="00FD1277">
      <w:pPr>
        <w:pStyle w:val="1"/>
      </w:pPr>
      <w:r>
        <w:t>Пояснительная записка</w:t>
      </w:r>
    </w:p>
    <w:p w:rsidR="00FD1277" w:rsidRDefault="00FD1277" w:rsidP="00FD1277">
      <w:pPr>
        <w:jc w:val="center"/>
      </w:pPr>
      <w:r>
        <w:t>(размещается в архиве с материалом)</w:t>
      </w:r>
    </w:p>
    <w:p w:rsidR="00FD1277" w:rsidRDefault="00FD1277" w:rsidP="00FD12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202"/>
      </w:tblGrid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77" w:rsidRDefault="00FD1277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Автор материала (ФИО)</w:t>
            </w:r>
            <w:r>
              <w:rPr>
                <w:lang w:val="en-US" w:eastAsia="en-US"/>
              </w:rPr>
              <w:t xml:space="preserve"> </w:t>
            </w:r>
            <w:r>
              <w:rPr>
                <w:color w:val="FF0000"/>
                <w:lang w:val="en-US" w:eastAsia="en-US"/>
              </w:rPr>
              <w:t>*</w:t>
            </w:r>
          </w:p>
          <w:p w:rsidR="00FD1277" w:rsidRDefault="00FD1277">
            <w:pPr>
              <w:spacing w:line="276" w:lineRule="auto"/>
              <w:rPr>
                <w:spacing w:val="-7"/>
                <w:lang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Суханова Надежда Владимировна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Должность (с указанием преподаваемого предмета) </w:t>
            </w:r>
            <w:r>
              <w:rPr>
                <w:color w:val="FF0000"/>
                <w:lang w:eastAsia="en-US"/>
              </w:rPr>
              <w:t>*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учитель начальных классов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77" w:rsidRDefault="00FD1277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Образовательное учреждение</w:t>
            </w:r>
            <w:r>
              <w:rPr>
                <w:lang w:val="en-US" w:eastAsia="en-US"/>
              </w:rPr>
              <w:t xml:space="preserve"> </w:t>
            </w:r>
          </w:p>
          <w:p w:rsidR="00FD1277" w:rsidRDefault="00FD1277">
            <w:pPr>
              <w:spacing w:line="276" w:lineRule="auto"/>
              <w:rPr>
                <w:spacing w:val="-7"/>
                <w:lang w:val="en-US"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МОУ «</w:t>
            </w:r>
            <w:proofErr w:type="spellStart"/>
            <w:r>
              <w:rPr>
                <w:lang w:eastAsia="en-US"/>
              </w:rPr>
              <w:t>Сакмарская</w:t>
            </w:r>
            <w:proofErr w:type="spellEnd"/>
            <w:r>
              <w:rPr>
                <w:lang w:eastAsia="en-US"/>
              </w:rPr>
              <w:t xml:space="preserve"> СОШ» Оренбургской области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77" w:rsidRDefault="00FD1277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Название материала</w:t>
            </w:r>
            <w:r>
              <w:rPr>
                <w:lang w:val="en-US" w:eastAsia="en-US"/>
              </w:rPr>
              <w:t xml:space="preserve"> </w:t>
            </w:r>
            <w:r>
              <w:rPr>
                <w:color w:val="FF0000"/>
                <w:lang w:val="en-US" w:eastAsia="en-US"/>
              </w:rPr>
              <w:t>*</w:t>
            </w:r>
          </w:p>
          <w:p w:rsidR="00FD1277" w:rsidRDefault="00FD1277">
            <w:pPr>
              <w:spacing w:line="276" w:lineRule="auto"/>
              <w:rPr>
                <w:spacing w:val="-7"/>
                <w:lang w:val="en-US"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 w:rsidRPr="00FD1277">
              <w:rPr>
                <w:lang w:eastAsia="en-US"/>
              </w:rPr>
              <w:t>«Звук [</w:t>
            </w:r>
            <w:proofErr w:type="spellStart"/>
            <w:r w:rsidRPr="00FD1277">
              <w:rPr>
                <w:lang w:eastAsia="en-US"/>
              </w:rPr>
              <w:t>й</w:t>
            </w:r>
            <w:proofErr w:type="spellEnd"/>
            <w:proofErr w:type="gramStart"/>
            <w:r w:rsidRPr="00FD1277">
              <w:rPr>
                <w:lang w:eastAsia="en-US"/>
              </w:rPr>
              <w:t xml:space="preserve">,] </w:t>
            </w:r>
            <w:proofErr w:type="gramEnd"/>
            <w:r w:rsidRPr="00FD1277">
              <w:rPr>
                <w:lang w:eastAsia="en-US"/>
              </w:rPr>
              <w:t>и его буквы».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Класс (возраст) </w:t>
            </w:r>
            <w:r>
              <w:rPr>
                <w:color w:val="FF0000"/>
                <w:lang w:eastAsia="en-US"/>
              </w:rPr>
              <w:t>*</w:t>
            </w:r>
          </w:p>
          <w:p w:rsidR="00FD1277" w:rsidRDefault="00FD1277">
            <w:pPr>
              <w:spacing w:line="276" w:lineRule="auto"/>
              <w:rPr>
                <w:spacing w:val="-7"/>
                <w:lang w:val="en-US"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 класс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77" w:rsidRDefault="00FD1277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Учебный предмет </w:t>
            </w:r>
            <w:r>
              <w:rPr>
                <w:color w:val="FF0000"/>
                <w:lang w:eastAsia="en-US"/>
              </w:rPr>
              <w:t>*</w:t>
            </w:r>
          </w:p>
          <w:p w:rsidR="00FD1277" w:rsidRDefault="00FD1277">
            <w:pPr>
              <w:spacing w:line="276" w:lineRule="auto"/>
              <w:rPr>
                <w:spacing w:val="-7"/>
                <w:lang w:val="en-US"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Русский язык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УМК «Гармония», Соловейчик М.С. «Русский язык» 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Вид ресурса (презентация, видео, текстовый документ  и другие) </w:t>
            </w:r>
            <w:r>
              <w:rPr>
                <w:color w:val="FF0000"/>
                <w:lang w:eastAsia="en-US"/>
              </w:rPr>
              <w:t>*</w:t>
            </w:r>
          </w:p>
          <w:p w:rsidR="00FD1277" w:rsidRDefault="00FD1277">
            <w:pPr>
              <w:spacing w:line="276" w:lineRule="auto"/>
              <w:rPr>
                <w:spacing w:val="-7"/>
                <w:lang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презентация 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  <w:lang w:eastAsia="en-US"/>
              </w:rPr>
              <w:t>*</w:t>
            </w:r>
          </w:p>
          <w:p w:rsidR="00FD1277" w:rsidRDefault="00FD1277">
            <w:pPr>
              <w:spacing w:line="276" w:lineRule="auto"/>
              <w:rPr>
                <w:spacing w:val="-7"/>
                <w:lang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компьютер, экран, Офис 07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Цели,</w:t>
            </w:r>
          </w:p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Задачи материала </w:t>
            </w:r>
            <w:r>
              <w:rPr>
                <w:color w:val="FF0000"/>
                <w:lang w:eastAsia="en-US"/>
              </w:rPr>
              <w:t>*</w:t>
            </w:r>
          </w:p>
          <w:p w:rsidR="00FD1277" w:rsidRDefault="00FD1277">
            <w:pPr>
              <w:spacing w:line="276" w:lineRule="auto"/>
              <w:rPr>
                <w:spacing w:val="-7"/>
                <w:lang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77" w:rsidRDefault="00FD1277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i/>
                <w:sz w:val="28"/>
                <w:szCs w:val="28"/>
                <w:u w:val="single"/>
                <w:lang w:eastAsia="en-US"/>
              </w:rPr>
              <w:t>Образовательная</w:t>
            </w:r>
            <w:proofErr w:type="gramEnd"/>
            <w:r>
              <w:rPr>
                <w:i/>
                <w:sz w:val="28"/>
                <w:szCs w:val="28"/>
                <w:u w:val="single"/>
                <w:lang w:eastAsia="en-US"/>
              </w:rPr>
              <w:t>:</w:t>
            </w:r>
            <w:r>
              <w:rPr>
                <w:sz w:val="28"/>
                <w:szCs w:val="28"/>
                <w:lang w:eastAsia="en-US"/>
              </w:rPr>
              <w:t xml:space="preserve"> познакомить с орфографическими  правилами; учить применять правила на практике. </w:t>
            </w:r>
            <w:r>
              <w:rPr>
                <w:sz w:val="28"/>
                <w:szCs w:val="28"/>
                <w:lang w:eastAsia="en-US"/>
              </w:rPr>
              <w:br/>
            </w:r>
            <w:proofErr w:type="gramStart"/>
            <w:r>
              <w:rPr>
                <w:i/>
                <w:sz w:val="28"/>
                <w:szCs w:val="28"/>
                <w:u w:val="single"/>
                <w:lang w:eastAsia="en-US"/>
              </w:rPr>
              <w:t>Развивающая</w:t>
            </w:r>
            <w:proofErr w:type="gramEnd"/>
            <w:r>
              <w:rPr>
                <w:i/>
                <w:sz w:val="28"/>
                <w:szCs w:val="28"/>
                <w:u w:val="single"/>
                <w:lang w:eastAsia="en-US"/>
              </w:rPr>
              <w:t xml:space="preserve">: </w:t>
            </w:r>
            <w:r>
              <w:rPr>
                <w:sz w:val="28"/>
                <w:szCs w:val="28"/>
                <w:lang w:eastAsia="en-US"/>
              </w:rPr>
              <w:t xml:space="preserve"> развитие памяти, мышления.</w:t>
            </w:r>
          </w:p>
          <w:p w:rsidR="00FD1277" w:rsidRDefault="00FD1277">
            <w:pPr>
              <w:spacing w:line="276" w:lineRule="auto"/>
              <w:ind w:firstLine="567"/>
              <w:jc w:val="both"/>
              <w:rPr>
                <w:lang w:eastAsia="en-US"/>
              </w:rPr>
            </w:pP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Краткое описание работы с ресурсом </w:t>
            </w:r>
          </w:p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  <w:lang w:eastAsia="en-US"/>
              </w:rPr>
              <w:t>*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7" w:rsidRDefault="00FD1277">
            <w:pPr>
              <w:spacing w:line="276" w:lineRule="auto"/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Продолжительность: от 2 мин до 20 мин, в зависимости от цели использования и этапа урока.</w:t>
            </w:r>
          </w:p>
        </w:tc>
      </w:tr>
      <w:tr w:rsidR="00FD1277" w:rsidTr="00FD1277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Список использованной литературы.</w:t>
            </w:r>
          </w:p>
          <w:p w:rsidR="00FD1277" w:rsidRDefault="00FD12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Ссылки на Интернет - </w:t>
            </w:r>
            <w:r>
              <w:rPr>
                <w:lang w:eastAsia="en-US"/>
              </w:rPr>
              <w:lastRenderedPageBreak/>
              <w:t xml:space="preserve">источники </w:t>
            </w:r>
            <w:r>
              <w:rPr>
                <w:color w:val="FF0000"/>
                <w:lang w:eastAsia="en-US"/>
              </w:rPr>
              <w:t>*</w:t>
            </w:r>
          </w:p>
          <w:p w:rsidR="00FD1277" w:rsidRDefault="00FD12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32" w:rsidRPr="00FD1277" w:rsidRDefault="00FD1277" w:rsidP="00FD127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  <w:r w:rsidRPr="00FD1277">
              <w:rPr>
                <w:lang w:eastAsia="en-US"/>
              </w:rPr>
              <w:lastRenderedPageBreak/>
              <w:t>Тетерин С. Лесные хозяева. – Ростов-на-Дону: Антураж, 2006 (слайд 3)</w:t>
            </w:r>
          </w:p>
          <w:p w:rsidR="00101332" w:rsidRPr="00FD1277" w:rsidRDefault="00FD1277" w:rsidP="00FD127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  <w:r w:rsidRPr="00FD1277">
              <w:rPr>
                <w:lang w:eastAsia="en-US"/>
              </w:rPr>
              <w:t xml:space="preserve">Волина В.В. </w:t>
            </w:r>
            <w:proofErr w:type="gramStart"/>
            <w:r w:rsidRPr="00FD1277">
              <w:rPr>
                <w:lang w:eastAsia="en-US"/>
              </w:rPr>
              <w:t>Занимательное</w:t>
            </w:r>
            <w:proofErr w:type="gramEnd"/>
            <w:r w:rsidRPr="00FD1277">
              <w:rPr>
                <w:lang w:eastAsia="en-US"/>
              </w:rPr>
              <w:t xml:space="preserve"> </w:t>
            </w:r>
            <w:proofErr w:type="spellStart"/>
            <w:r w:rsidRPr="00FD1277">
              <w:rPr>
                <w:lang w:eastAsia="en-US"/>
              </w:rPr>
              <w:t>азбуковедение</w:t>
            </w:r>
            <w:proofErr w:type="spellEnd"/>
            <w:r w:rsidRPr="00FD1277">
              <w:rPr>
                <w:lang w:eastAsia="en-US"/>
              </w:rPr>
              <w:t xml:space="preserve">. </w:t>
            </w:r>
            <w:hyperlink r:id="rId5" w:history="1">
              <w:r w:rsidRPr="00FD1277">
                <w:rPr>
                  <w:rStyle w:val="a3"/>
                  <w:lang w:eastAsia="en-US"/>
                </w:rPr>
                <w:t>–</w:t>
              </w:r>
            </w:hyperlink>
            <w:r w:rsidRPr="00FD1277">
              <w:rPr>
                <w:lang w:eastAsia="en-US"/>
              </w:rPr>
              <w:t xml:space="preserve"> М.: </w:t>
            </w:r>
            <w:r w:rsidRPr="00FD1277">
              <w:rPr>
                <w:lang w:eastAsia="en-US"/>
              </w:rPr>
              <w:lastRenderedPageBreak/>
              <w:t>Просвещение, 1991 (слайд 4, 5)</w:t>
            </w:r>
          </w:p>
          <w:p w:rsidR="00101332" w:rsidRPr="00FD1277" w:rsidRDefault="00FD1277" w:rsidP="00FD127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  <w:r w:rsidRPr="00FD1277">
              <w:rPr>
                <w:lang w:eastAsia="en-US"/>
              </w:rPr>
              <w:t xml:space="preserve">Соловейчик М.С., </w:t>
            </w:r>
            <w:proofErr w:type="spellStart"/>
            <w:r w:rsidRPr="00FD1277">
              <w:rPr>
                <w:lang w:eastAsia="en-US"/>
              </w:rPr>
              <w:t>Кузьменко</w:t>
            </w:r>
            <w:proofErr w:type="spellEnd"/>
            <w:r w:rsidRPr="00FD1277">
              <w:rPr>
                <w:lang w:eastAsia="en-US"/>
              </w:rPr>
              <w:t xml:space="preserve"> Н.С. Русский язык. К тайнам нашего языка. Рабочая тетрадь. 2 класс. 1 часть. (6 слайд)</w:t>
            </w:r>
          </w:p>
          <w:p w:rsidR="00FD1277" w:rsidRDefault="00FD1277" w:rsidP="00FD1277">
            <w:pPr>
              <w:numPr>
                <w:ilvl w:val="0"/>
                <w:numId w:val="1"/>
              </w:num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D1277" w:rsidRDefault="00FD1277" w:rsidP="00FD1277"/>
    <w:p w:rsidR="00FD1277" w:rsidRDefault="00FD1277" w:rsidP="00FD1277">
      <w:r>
        <w:rPr>
          <w:color w:val="FF0000"/>
        </w:rPr>
        <w:t>*</w:t>
      </w:r>
      <w:r>
        <w:t xml:space="preserve"> - Поля обязательные к заполнению.</w:t>
      </w:r>
    </w:p>
    <w:p w:rsidR="002B26AB" w:rsidRDefault="002B26AB">
      <w:pPr>
        <w:rPr>
          <w:b/>
        </w:rPr>
      </w:pPr>
      <w:r w:rsidRPr="002B26AB">
        <w:rPr>
          <w:b/>
        </w:rPr>
        <w:t xml:space="preserve">Технические особенности. </w:t>
      </w:r>
    </w:p>
    <w:p w:rsidR="00F978B2" w:rsidRPr="002B26AB" w:rsidRDefault="002B26AB">
      <w:pPr>
        <w:rPr>
          <w:b/>
        </w:rPr>
      </w:pPr>
      <w:r w:rsidRPr="002B26AB">
        <w:rPr>
          <w:b/>
        </w:rPr>
        <w:t>На 6 слайде «звуки» - это кнопки триггеры.</w:t>
      </w:r>
    </w:p>
    <w:p w:rsidR="002B26AB" w:rsidRDefault="002B26AB">
      <w:pPr>
        <w:rPr>
          <w:b/>
        </w:rPr>
      </w:pPr>
      <w:r w:rsidRPr="002B26AB">
        <w:rPr>
          <w:b/>
        </w:rPr>
        <w:t xml:space="preserve">На 2 слайде – кнопки. </w:t>
      </w:r>
    </w:p>
    <w:p w:rsidR="003E684C" w:rsidRPr="002B26AB" w:rsidRDefault="003E684C">
      <w:pPr>
        <w:rPr>
          <w:b/>
        </w:rPr>
      </w:pPr>
      <w:r>
        <w:rPr>
          <w:b/>
        </w:rPr>
        <w:t>Кнопки «Домой» возвращают нас к меню – 2 слайду.</w:t>
      </w:r>
    </w:p>
    <w:p w:rsidR="002B26AB" w:rsidRPr="002B26AB" w:rsidRDefault="002B26AB">
      <w:pPr>
        <w:rPr>
          <w:b/>
        </w:rPr>
      </w:pPr>
    </w:p>
    <w:sectPr w:rsidR="002B26AB" w:rsidRPr="002B26AB" w:rsidSect="00F97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97B8A"/>
    <w:multiLevelType w:val="hybridMultilevel"/>
    <w:tmpl w:val="7598B406"/>
    <w:lvl w:ilvl="0" w:tplc="FD7C3E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FEF7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E222E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EA754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4A31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4340C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EB45D2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1CD49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F20E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1CD5FBD"/>
    <w:multiLevelType w:val="hybridMultilevel"/>
    <w:tmpl w:val="361C32D8"/>
    <w:lvl w:ilvl="0" w:tplc="EA5EA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4C4DC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CA9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A24F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B8C5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54D6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FAE08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04D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9E7F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D1277"/>
    <w:rsid w:val="00101332"/>
    <w:rsid w:val="002B26AB"/>
    <w:rsid w:val="0039345D"/>
    <w:rsid w:val="003E684C"/>
    <w:rsid w:val="00F978B2"/>
    <w:rsid w:val="00FD1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1277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2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FD12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75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309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8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nimashky.ru/index/0-15?1-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1427</Characters>
  <Application>Microsoft Office Word</Application>
  <DocSecurity>0</DocSecurity>
  <Lines>11</Lines>
  <Paragraphs>3</Paragraphs>
  <ScaleCrop>false</ScaleCrop>
  <Company>Microsoft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2011-04-16T01:33:00Z</dcterms:created>
  <dcterms:modified xsi:type="dcterms:W3CDTF">2011-04-16T12:53:00Z</dcterms:modified>
</cp:coreProperties>
</file>